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DIÁRIO DE BORDO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para os Bolsistas de Iniciação à Docência (ID) do projeto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PIBID Biologia e Educação Física (Bio-EF) da UFV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Bolsista: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completo do bolsista]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[Data de início] - [Data de término]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Diário de Bordo se apresenta como uma ferramenta essencial no acompanhamento e registro das atividades dos bolsistas do PIBID. Ele permite documentar as experiências, reflexões e aprendizados, servindo como um instrumento de apoio ao desenvolvimento profissional do futuro docente, conforme destacado por autores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Arruda &amp; Baccon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(2007).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o que é um Diário de Bordo? Trata-se de um registro detalhado e pessoal das atividades, observações e reflexões realizadas ao longo de um projeto ou experiência. No contexto do PIBID, ele assume um papel fundamental no processo de formação do professor, permitindo a análise crítica da prática docente e a construção de um ensino de ciências mais significativo e engajador.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Autores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Alves 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(2005)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Batista 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(2010) destacam a importância do Diário de Bordo para a organização e sistematização das informações, contribuindo para a análise do projeto e a produção de conhecimento na área de ensino de Ciências e Biologia.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Diário de Bordo pode ser encarado como um espaço de diálogo entre o professor em formação e sua própria prática, um local para registrar suas experiências, dúvidas, anseios e descobertas. Nele, o bolsista pode documentar não apenas o que foi feito, mas também como foi feito, quais os desafios encontrados e como foram superados, quais as reflexões e aprendizados gerados a partir de cada atividade.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longo do projeto PIBID Biologia e Educação Física, utilize este diário para registrar suas atividades, reflexões, observações e resultados, buscando sempre aprimorar sua prática docente e contribuir para a construção de um ensino de ciências mais significativo e engajador.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informações aqui registradas serão de grande valor para o acompanhamento do seu progresso individual, a avaliação do projeto como um todo e a elaboração de relatórios, conforme as normas e resoluções do PIBID.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Alves, S.B.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Biologia e ética: um estudo sobre a compreensão e atitudes de alunos do ensino médio frente ao tema genoma/DNA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Belo Horizonte: ENSAIO – Pesquisa em Educação e Ciências – UFMG, v. 7, n.1, 2005.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Arruda, S.M.; Baccon, A.L.P.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professor como um “lugar”: uma metáfora para compreensão da atividade docente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Belo Horizonte: ENSAIO – Pesquisa em Educação e Ciências – UFMG, v. 09, n.1, 2007.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Batista, M.C.A.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Análise do tema virologia em livros didáticos de biologia do ensino médio.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 Horizonte: ENSAIO – Pesquisa em Educação e Ciências – UFMG, v. 12, n.1, 2010.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Lembre-se: 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0" w:afterAutospacing="0" w:before="24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diário é um instrumento para o seu desenvolvimento profissional e para a construção de um ensino de qualidade;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diário de bordo traz benefícios para a elaboração dos seus relatórios (mensal, anual e final):</w:t>
      </w:r>
    </w:p>
    <w:p w:rsidR="00000000" w:rsidDel="00000000" w:rsidP="00000000" w:rsidRDefault="00000000" w:rsidRPr="00000000" w14:paraId="00000016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Economia de tempo: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as informações organizadas no diário de bordo, os bolsistas economizam tempo na hora de elaborar os relatórios, já que não precisam refazer o processo de coleta e organização das informações.</w:t>
      </w:r>
    </w:p>
    <w:p w:rsidR="00000000" w:rsidDel="00000000" w:rsidP="00000000" w:rsidRDefault="00000000" w:rsidRPr="00000000" w14:paraId="00000017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Coerência e clareza: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estrutura do diário contribui para que os relatórios sejam mais coerentes e claros, facilitando a leitura e a compreensão por parte da coordenação.</w:t>
      </w:r>
    </w:p>
    <w:p w:rsidR="00000000" w:rsidDel="00000000" w:rsidP="00000000" w:rsidRDefault="00000000" w:rsidRPr="00000000" w14:paraId="00000018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Completude das informações: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registro detalhado das atividades no diário garante que os relatórios contenham todas as informações relevantes sobre o desenvolvimento do projeto.</w:t>
      </w:r>
    </w:p>
    <w:p w:rsidR="00000000" w:rsidDel="00000000" w:rsidP="00000000" w:rsidRDefault="00000000" w:rsidRPr="00000000" w14:paraId="00000019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Reflexão e análise crítica: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diário de bordo estimula a reflexão crítica, o que se reflete em relatórios mais analíticos e aprofundados.</w:t>
      </w:r>
    </w:p>
    <w:p w:rsidR="00000000" w:rsidDel="00000000" w:rsidP="00000000" w:rsidRDefault="00000000" w:rsidRPr="00000000" w14:paraId="0000001A">
      <w:pPr>
        <w:numPr>
          <w:ilvl w:val="1"/>
          <w:numId w:val="13"/>
        </w:numPr>
        <w:spacing w:after="240" w:before="0" w:beforeAutospacing="0" w:lineRule="auto"/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Facilidade de acesso: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organização do diário facilita o acesso às informações relevantes para os relatórios, evitando perda de tempo com buscas e organização de dados.</w:t>
      </w:r>
    </w:p>
    <w:p w:rsidR="00000000" w:rsidDel="00000000" w:rsidP="00000000" w:rsidRDefault="00000000" w:rsidRPr="00000000" w14:paraId="0000001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resumo, o diário de bordo, quando bem estruturado e utilizado de forma consistente, funciona como um "banco de dados" organizado das atividades do bolsista, facilitando a elaboração de relatórios completos, coerentes e reflexivos. O diário de bordo é como um caderno onde você vai registrar tudo o que acontece durante sua participação no PIBID Biologia e Educação Física. Anote cada atividade que você realizar, descrevendo o que foi feito, como foi feito e o que você aprendeu com isso.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Veja como é simples: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 cada atividade: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Anote a data, o local e o título da atividade.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Descreva o que você fez, como fez e o que os alunos aprenderam.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Escreva suas observações, reflexões e dificuldades encontradas.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Anexe fotos, planos de aula e outros materiais importantes.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Todo mês: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Faça um resumo das atividades do mês, destacando os resultados e desafios.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Lembre-se: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Seja claro, objetivo e utilize linguagem formal.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Proteja a identidade dos alunos, não divulgando seus rostos.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Reflita sobre sua prática e seu desenvolvimento como futuro professor.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 que usar o diário de bordo?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registrar suas experiências e aprendizados.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organizar as informações e facilitar a elaboração dos relatórios.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acompanhar seu progresso e aprimorar sua prática docente.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contribuir com a análise e o desenvolvimento do projeto.</w:t>
      </w:r>
    </w:p>
    <w:p w:rsidR="00000000" w:rsidDel="00000000" w:rsidP="00000000" w:rsidRDefault="00000000" w:rsidRPr="00000000" w14:paraId="0000002D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FORMATO DO DIÁRIO DE BORDO:</w:t>
      </w:r>
    </w:p>
    <w:p w:rsidR="00000000" w:rsidDel="00000000" w:rsidP="00000000" w:rsidRDefault="00000000" w:rsidRPr="00000000" w14:paraId="00000031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formato do diário de bordo pode variar bastante, dependendo das suas necessidades, preferências e do tipo de ação, atividade e/ou projeto que você está desenvolvendo. No contexto do PIBID Bio-EF, é importante que o formato escolhido permita organização, clareza e fácil acesso às informações. Segue, algumas opções de formatos para o seu diário de bordo, com seus prós e contras: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1. Caderno físico: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Prós:</w:t>
      </w:r>
    </w:p>
    <w:p w:rsidR="00000000" w:rsidDel="00000000" w:rsidP="00000000" w:rsidRDefault="00000000" w:rsidRPr="00000000" w14:paraId="0000003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Fácil acesso e portabilidade.</w:t>
      </w:r>
    </w:p>
    <w:p w:rsidR="00000000" w:rsidDel="00000000" w:rsidP="00000000" w:rsidRDefault="00000000" w:rsidRPr="00000000" w14:paraId="0000003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 anotações rápidas e desenhos à mão livre.</w:t>
      </w:r>
    </w:p>
    <w:p w:rsidR="00000000" w:rsidDel="00000000" w:rsidP="00000000" w:rsidRDefault="00000000" w:rsidRPr="00000000" w14:paraId="0000003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Estimula a criatividade e a organização visual.</w:t>
      </w:r>
    </w:p>
    <w:p w:rsidR="00000000" w:rsidDel="00000000" w:rsidP="00000000" w:rsidRDefault="00000000" w:rsidRPr="00000000" w14:paraId="0000003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depende de energia elétrica ou internet.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Contras:</w:t>
      </w:r>
    </w:p>
    <w:p w:rsidR="00000000" w:rsidDel="00000000" w:rsidP="00000000" w:rsidRDefault="00000000" w:rsidRPr="00000000" w14:paraId="0000003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ser danificado ou perdido.</w:t>
      </w:r>
    </w:p>
    <w:p w:rsidR="00000000" w:rsidDel="00000000" w:rsidP="00000000" w:rsidRDefault="00000000" w:rsidRPr="00000000" w14:paraId="0000003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Dificulta o compartilhamento e a organização de informações.</w:t>
      </w:r>
    </w:p>
    <w:p w:rsidR="00000000" w:rsidDel="00000000" w:rsidP="00000000" w:rsidRDefault="00000000" w:rsidRPr="00000000" w14:paraId="0000003B">
      <w:pPr>
        <w:numPr>
          <w:ilvl w:val="1"/>
          <w:numId w:val="14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Limita a inclusão de recursos multimídia.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2. Arquivo digital (Word, Google Docs):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Prós: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 a edição, organização e o compartilhamento de informações.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 a inclusão de links, imagens e outros recursos multimídia.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ser acessado de qualquer dispositivo com internet.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 a busca por palavras-chave.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Contras: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Requer acesso a computador e internet.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ser mais difícil para registrar ideias e reflexões rápidas.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Arquivos digitais podem ser corrompidos ou perdidos.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3. Planilha eletrônica (Excel, Google Sheets):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Prós: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 organizar as informações de forma estruturada, com tabelas e gráficos.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 a análise e comparação de dados.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 o uso de fórmulas para automatizar cálculos e análises.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Contras: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ser menos intuitivo para registrar reflexões e observações.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limitar a criatividade e a expressão individual.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4. Plataformas online (Evernote, OneNote):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Prós: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Permitem organizar as informações em cadernos, seções e páginas.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Oferecem recursos para anotações, listas, imagens, áudio e vídeo.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Sincronizam as informações em diferentes dispositivos.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Facilitam o compartilhamento e a colaboração.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Contras: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 ter funcionalidades limitadas na versão gratuita.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Requerem acesso à internet.</w:t>
      </w:r>
    </w:p>
    <w:p w:rsidR="00000000" w:rsidDel="00000000" w:rsidP="00000000" w:rsidRDefault="00000000" w:rsidRPr="00000000" w14:paraId="00000057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 apresentar problemas de privacidade e segurança.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5. Aplicativos para celular (Day One, Journey):</w:t>
      </w:r>
    </w:p>
    <w:p w:rsidR="00000000" w:rsidDel="00000000" w:rsidP="00000000" w:rsidRDefault="00000000" w:rsidRPr="00000000" w14:paraId="00000059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Prós:</w:t>
      </w:r>
    </w:p>
    <w:p w:rsidR="00000000" w:rsidDel="00000000" w:rsidP="00000000" w:rsidRDefault="00000000" w:rsidRPr="00000000" w14:paraId="0000005A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Permitem registrar as informações a qualquer hora e lugar.</w:t>
      </w:r>
    </w:p>
    <w:p w:rsidR="00000000" w:rsidDel="00000000" w:rsidP="00000000" w:rsidRDefault="00000000" w:rsidRPr="00000000" w14:paraId="0000005B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Oferecem recursos para fotos, vídeos, localização e lembretes.</w:t>
      </w:r>
    </w:p>
    <w:p w:rsidR="00000000" w:rsidDel="00000000" w:rsidP="00000000" w:rsidRDefault="00000000" w:rsidRPr="00000000" w14:paraId="0000005C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Facilitam o registro de ideias e reflexões rápidas.</w:t>
      </w:r>
    </w:p>
    <w:p w:rsidR="00000000" w:rsidDel="00000000" w:rsidP="00000000" w:rsidRDefault="00000000" w:rsidRPr="00000000" w14:paraId="0000005D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Contras:</w:t>
      </w:r>
    </w:p>
    <w:p w:rsidR="00000000" w:rsidDel="00000000" w:rsidP="00000000" w:rsidRDefault="00000000" w:rsidRPr="00000000" w14:paraId="0000005E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 ter funcionalidades limitadas na versão gratuita.</w:t>
      </w:r>
    </w:p>
    <w:p w:rsidR="00000000" w:rsidDel="00000000" w:rsidP="00000000" w:rsidRDefault="00000000" w:rsidRPr="00000000" w14:paraId="0000005F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 apresentar problemas de privacidade e segurança.</w:t>
      </w:r>
    </w:p>
    <w:p w:rsidR="00000000" w:rsidDel="00000000" w:rsidP="00000000" w:rsidRDefault="00000000" w:rsidRPr="00000000" w14:paraId="00000060">
      <w:pPr>
        <w:numPr>
          <w:ilvl w:val="1"/>
          <w:numId w:val="18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tela pequena do celular pode dificultar a escrita e a leitura.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Dicas para escolher o formato ideal: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Considere suas necessidades e preferências. Qual formato você se sente mais confortável em usar?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Pense no tipo de informação que você registrará. Se precisar incluir muitos recursos multimídia, um formato digital pode ser mais adequado.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Avalie a necessidade de compartilhar o diário com outras pessoas. Se precisar colaborar com outros bolsistas ou com o coordenador, um formato online pode ser mais prático.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Verifique se há alguma orientação específica do seu coordenador de área ou da instituição em relação ao formato do diário de bordo.</w:t>
      </w:r>
    </w:p>
    <w:p w:rsidR="00000000" w:rsidDel="00000000" w:rsidP="00000000" w:rsidRDefault="00000000" w:rsidRPr="00000000" w14:paraId="00000066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Lembre-se que o mais importante é que o formato escolhido seja funcional e te ajude a registrar suas experiências, reflexões e aprendizados no PIBID de forma organizada e eficiente.</w:t>
      </w:r>
    </w:p>
    <w:p w:rsidR="00000000" w:rsidDel="00000000" w:rsidP="00000000" w:rsidRDefault="00000000" w:rsidRPr="00000000" w14:paraId="00000067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ORIENTAÇÕES: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Preencha o diário de bordo com clareza, objetividade e correção gramatical.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Realize os registros com frequência regular, idealmente após cada atividade.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Utilize este diário como ferramenta de reflexão sobre sua prática docente e desenvolvimento profissional.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Mantenha o diário organizado e atualizado.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Anexe materiais como planos de aula, fotos e avaliações.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Observações Importantes: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Linguagem e Registro: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Utilize linguagem formal e impessoal ao registrar suas atividades. Seja claro, objetivo e conciso nas descrições.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Reflexão e Documentação: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Aproveite este espaço para refletir sobre suas experiências no PIBID, documentar suas atividades e aprendizados, e analisar criticamente sua prática docente.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Direito de Imagem: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registrar imagens (fotos ou vídeos) das atividades,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 capture o rosto dos estudantes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fim de preservar sua identidade e garantir o cumprimento da legislação sobre o direito de imagem de menores de idade, conforme o Estatuto da Criança e do Adolescente (ECA - Lei nº 8.069/1990) e o Código Civil Brasileiro (Lei nº 10.406/2002).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Solicite autorização prévia e por escrito dos pais ou responsáveis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antes de fotografar ou filmar qualquer estudante,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mesmo que não mostre o rosto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Essa autorização deve ser específica para o uso das imagens no contexto do projeto PIBID, incluindo a divulgação em relatórios e eventos acadêmicos.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Priorize fotos que valorizem o contexto da atividade, como fotos de grupos em que os estudantes estejam de costas, fotos de detalhes das atividades, fotos dos materiais didáticos, etc.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Caso necessite registrar o rosto dos estudantes para fins pedagógicos específicos (ex: análise de movimento), a autorização dos pais ou responsáveis deve ser ainda mais detalhada, especificando o objetivo do registro e as formas de utilização das imagens.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Respeito à Privacidade: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Respeite a privacidade e individualidade de cada estudante, evitando situações constrangedoras ou que possam expô-los.</w:t>
      </w:r>
    </w:p>
    <w:p w:rsidR="00000000" w:rsidDel="00000000" w:rsidP="00000000" w:rsidRDefault="00000000" w:rsidRPr="00000000" w14:paraId="0000007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u w:val="single"/>
          <w:rtl w:val="0"/>
        </w:rPr>
        <w:t xml:space="preserve">Estrutura do Diário: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32"/>
          <w:szCs w:val="32"/>
          <w:u w:val="single"/>
          <w:rtl w:val="0"/>
        </w:rPr>
        <w:t xml:space="preserve">utilize este modelo para cada atividade realizada.</w:t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Registro da Atividade:</w:t>
      </w:r>
    </w:p>
    <w:p w:rsidR="00000000" w:rsidDel="00000000" w:rsidP="00000000" w:rsidRDefault="00000000" w:rsidRPr="00000000" w14:paraId="0000007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Código da Atividade: [ Utilize o código de atividade definido pelo coordenador - Ex: A1.1]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[Data da realização da atividade]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da escola e turma]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Etapa da Plataforma Freire: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[Número e nome da etapa - Ex: 3. Desenvolvimento de atividades formativas e didático-pedagógicas nas Escolas]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Atividade da Plataforma Freire: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[Número e nome da atividade - Ex: 3.7 Oficinas e Workshops]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Atividade: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da atividade realizada]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Descrição da Atividade: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 abordado: [Descreva o tema da atividade]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 da atividade: [Qual o objetivo de aprendizagem da atividade?]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Metodologia: [Como a atividade foi desenvolvida? Quais métodos e recursos foram utilizados?]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Conteúdo: [Quais conceitos foram trabalhados na atividade?]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Recursos: [Quais materiais e recursos didáticos foram utilizados?]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Tempo de duração: [Tempo total da atividade]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 de alunos participantes: [Quantidade de alunos envolvidos]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Conexão com o Planejamento:</w:t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 do planejamento: [A qual objetivo do planejamento do subprojeto a atividade se relaciona?]</w:t>
      </w:r>
    </w:p>
    <w:p w:rsidR="00000000" w:rsidDel="00000000" w:rsidP="00000000" w:rsidRDefault="00000000" w:rsidRPr="00000000" w14:paraId="0000008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 do planejamento: [A qual meta do planejamento a atividade contribui?]</w:t>
      </w:r>
    </w:p>
    <w:p w:rsidR="00000000" w:rsidDel="00000000" w:rsidP="00000000" w:rsidRDefault="00000000" w:rsidRPr="00000000" w14:paraId="0000008D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Indicador do planejamento: [Como a atividade contribui para alcançar os indicadores do planejamento?]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Observações e Reflexões: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Dificuldades encontradas: [Quais foram os desafios enfrentados durante a atividade?]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Soluções encontradas: [Como as dificuldades foram superadas?]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Aprendizagens: [O que você aprendeu com a atividade?]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Reflexões sobre a prática docente: [Quais as suas reflexões sobre a sua atuação como futuro professor?]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Avaliação da atividade:</w:t>
      </w:r>
    </w:p>
    <w:p w:rsidR="00000000" w:rsidDel="00000000" w:rsidP="00000000" w:rsidRDefault="00000000" w:rsidRPr="00000000" w14:paraId="0000009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Relato dos alunos: [Como os alunos avaliaram a atividade? Inclua relatos ou comentários.]</w:t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Relato do professor supervisor: [Como o professor supervisor avaliou a atividade? Inclua feedback e sugestões.]</w:t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Autoavaliação: [Como você avalia a sua atuação na atividade? Quais os pontos positivos e a melhorar?]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Resultados: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Impacto nos alunos: [Quais foram os resultados observados nos alunos? Houve aprendizagem significativa?]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Impacto na escola: [Como a atividade contribuiu para a escola?]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Impacto na sua formação: [Como a atividade contribuiu para a sua formação como futuro professor?]</w:t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Próximos Passos: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Continuação da atividade: [Como a atividade será continuada ou aprimorada?]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Próximas atividades: [Quais as próximas atividades planejadas?]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Considerações Finais: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Anexos:</w:t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[Fotos, planos de aula, materiais didáticos, avaliações, etc.]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[Nome completo do bolsista de ID e assinatura]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PIBID Biologia e Educação Física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Florestal, 20 de novembro de 2024</w:t>
      </w:r>
    </w:p>
    <w:p w:rsidR="00000000" w:rsidDel="00000000" w:rsidP="00000000" w:rsidRDefault="00000000" w:rsidRPr="00000000" w14:paraId="000000AB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Estas informações referentes ao Diário de Bordo foram repassadas aos bolsistas de Iniciação à Docência do PIBID Bio-EF em novembro de 2024. Elas foram enviadas por email, a todos os IDs e Supervisores e disponibilizadas na pasta compartilhada, onde todos têm acesso. </w:t>
      </w:r>
    </w:p>
    <w:p w:rsidR="00000000" w:rsidDel="00000000" w:rsidP="00000000" w:rsidRDefault="00000000" w:rsidRPr="00000000" w14:paraId="000000A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Atenciosamente,</w:t>
      </w:r>
    </w:p>
    <w:p w:rsidR="00000000" w:rsidDel="00000000" w:rsidP="00000000" w:rsidRDefault="00000000" w:rsidRPr="00000000" w14:paraId="000000B0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 Eduardo França Castro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PIBID Biologia e Educação Física da UFV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568" w:footer="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3"/>
      <w:tblW w:w="9781.0" w:type="dxa"/>
      <w:jc w:val="left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45"/>
      <w:gridCol w:w="6598"/>
      <w:gridCol w:w="1638"/>
      <w:tblGridChange w:id="0">
        <w:tblGrid>
          <w:gridCol w:w="1545"/>
          <w:gridCol w:w="6598"/>
          <w:gridCol w:w="1638"/>
        </w:tblGrid>
      </w:tblGridChange>
    </w:tblGrid>
    <w:tr>
      <w:trPr>
        <w:cantSplit w:val="0"/>
        <w:trHeight w:val="1422" w:hRule="atLeast"/>
        <w:tblHeader w:val="0"/>
      </w:trPr>
      <w:tc>
        <w:tcPr/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-8727</wp:posOffset>
                </wp:positionH>
                <wp:positionV relativeFrom="paragraph">
                  <wp:posOffset>0</wp:posOffset>
                </wp:positionV>
                <wp:extent cx="839972" cy="659512"/>
                <wp:effectExtent b="0" l="0" r="0" t="0"/>
                <wp:wrapSquare wrapText="bothSides" distB="0" distT="0" distL="114300" distR="114300"/>
                <wp:docPr descr="imagem do logotipo da U F V" id="1303829421" name="image2.png"/>
                <a:graphic>
                  <a:graphicData uri="http://schemas.openxmlformats.org/drawingml/2006/picture">
                    <pic:pic>
                      <pic:nvPicPr>
                        <pic:cNvPr descr="imagem do logotipo da U F V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72" cy="659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VIÇOSA</w:t>
          </w:r>
        </w:p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Pró-Reitora de Ensino </w:t>
          </w:r>
        </w:p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Institucional de Bolsas de Iniciação à Docência</w:t>
          </w:r>
        </w:p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Subprojeto de Biologia e Educação Física (Bio-E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F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) </w:t>
          </w:r>
        </w:p>
      </w:tc>
      <w:tc>
        <w:tcPr/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1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02970" cy="925033"/>
                <wp:effectExtent b="0" l="0" r="0" t="0"/>
                <wp:docPr id="13038294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7272" l="21387" r="19941" t="78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250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519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519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519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519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519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519A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519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519A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519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519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8519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8519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8519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519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519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519A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519AC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519A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519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519A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519A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6954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9545D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1B617D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zRaYWGeYQsd7l+w7o8JSn21ig==">CgMxLjA4AHIhMVRhWkhvZGtUQ0JGZ2ltZHNIMlRUakV3TDRiRVRGVnpX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2024-11-14T00:19:00Z</dcterms:created>
  <dc:creator>Eduardo França Castro</dc:creator>
</cp:coreProperties>
</file>